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361" w:rsidRDefault="00FE6361" w:rsidP="00FE6361">
      <w:pPr>
        <w:pStyle w:val="Heading1"/>
      </w:pPr>
      <w:r>
        <w:t>Student Government Official Minutes</w:t>
      </w:r>
    </w:p>
    <w:p w:rsidR="00FE6361" w:rsidRDefault="00FE6361" w:rsidP="00FE6361">
      <w:r>
        <w:t>October 1</w:t>
      </w:r>
      <w:r w:rsidRPr="00FE6361">
        <w:rPr>
          <w:vertAlign w:val="superscript"/>
        </w:rPr>
        <w:t>st</w:t>
      </w:r>
      <w:r>
        <w:t xml:space="preserve"> 2024 at 4 p.m.</w:t>
      </w:r>
    </w:p>
    <w:p w:rsidR="00FE6361" w:rsidRPr="00FE6361" w:rsidRDefault="00FE6361" w:rsidP="00FE6361"/>
    <w:p w:rsidR="008D52A5" w:rsidRDefault="00FE6361">
      <w:pPr>
        <w:pStyle w:val="Heading1"/>
        <w:ind w:left="-5"/>
      </w:pPr>
      <w:r>
        <w:t>Roll Call – All Members Present</w:t>
      </w:r>
    </w:p>
    <w:p w:rsidR="008D52A5" w:rsidRDefault="008D52A5" w:rsidP="00FE6361">
      <w:pPr>
        <w:ind w:left="0" w:firstLine="0"/>
      </w:pPr>
    </w:p>
    <w:p w:rsidR="008D52A5" w:rsidRDefault="00FE6361">
      <w:pPr>
        <w:numPr>
          <w:ilvl w:val="0"/>
          <w:numId w:val="1"/>
        </w:numPr>
        <w:ind w:hanging="183"/>
      </w:pPr>
      <w:r>
        <w:t xml:space="preserve">President - Isaac </w:t>
      </w:r>
      <w:proofErr w:type="spellStart"/>
      <w:r>
        <w:t>Humiston</w:t>
      </w:r>
      <w:proofErr w:type="spellEnd"/>
    </w:p>
    <w:p w:rsidR="008D52A5" w:rsidRDefault="00FE6361">
      <w:pPr>
        <w:numPr>
          <w:ilvl w:val="0"/>
          <w:numId w:val="1"/>
        </w:numPr>
        <w:ind w:hanging="183"/>
      </w:pPr>
      <w:r>
        <w:t>Executive Vice President - Rebekah Stone</w:t>
      </w:r>
    </w:p>
    <w:p w:rsidR="008D52A5" w:rsidRDefault="00FE6361">
      <w:pPr>
        <w:numPr>
          <w:ilvl w:val="0"/>
          <w:numId w:val="1"/>
        </w:numPr>
        <w:ind w:hanging="183"/>
      </w:pPr>
      <w:r>
        <w:t>VP for Diversity &amp; Awareness - Selena Guzman</w:t>
      </w:r>
    </w:p>
    <w:p w:rsidR="008D52A5" w:rsidRDefault="00FE6361">
      <w:pPr>
        <w:numPr>
          <w:ilvl w:val="0"/>
          <w:numId w:val="1"/>
        </w:numPr>
        <w:ind w:hanging="183"/>
      </w:pPr>
      <w:r>
        <w:t xml:space="preserve">VP for Community Engagement - </w:t>
      </w:r>
      <w:proofErr w:type="spellStart"/>
      <w:r>
        <w:t>Aliviah</w:t>
      </w:r>
      <w:proofErr w:type="spellEnd"/>
      <w:r>
        <w:t xml:space="preserve"> Chum</w:t>
      </w:r>
    </w:p>
    <w:p w:rsidR="008D52A5" w:rsidRDefault="00FE6361">
      <w:pPr>
        <w:numPr>
          <w:ilvl w:val="0"/>
          <w:numId w:val="1"/>
        </w:numPr>
        <w:ind w:hanging="183"/>
      </w:pPr>
      <w:r>
        <w:t xml:space="preserve">Esports Senator - </w:t>
      </w:r>
      <w:proofErr w:type="spellStart"/>
      <w:r>
        <w:t>Peja</w:t>
      </w:r>
      <w:proofErr w:type="spellEnd"/>
      <w:r>
        <w:t xml:space="preserve"> Springer</w:t>
      </w:r>
    </w:p>
    <w:p w:rsidR="008D52A5" w:rsidRDefault="00FE6361">
      <w:pPr>
        <w:numPr>
          <w:ilvl w:val="0"/>
          <w:numId w:val="1"/>
        </w:numPr>
        <w:ind w:hanging="183"/>
      </w:pPr>
      <w:r>
        <w:t xml:space="preserve">DEC Senator - Kenny </w:t>
      </w:r>
      <w:proofErr w:type="spellStart"/>
      <w:r>
        <w:t>Plang</w:t>
      </w:r>
      <w:proofErr w:type="spellEnd"/>
    </w:p>
    <w:p w:rsidR="008D52A5" w:rsidRDefault="00FE6361">
      <w:pPr>
        <w:numPr>
          <w:ilvl w:val="0"/>
          <w:numId w:val="1"/>
        </w:numPr>
        <w:ind w:hanging="183"/>
      </w:pPr>
      <w:r>
        <w:t>SL Director - Sarah Dalrymple</w:t>
      </w:r>
    </w:p>
    <w:p w:rsidR="008D52A5" w:rsidRDefault="00FE6361">
      <w:pPr>
        <w:numPr>
          <w:ilvl w:val="0"/>
          <w:numId w:val="1"/>
        </w:numPr>
        <w:spacing w:after="273"/>
        <w:ind w:hanging="183"/>
      </w:pPr>
      <w:r>
        <w:t>SL Specialist - Emma Benson</w:t>
      </w:r>
    </w:p>
    <w:p w:rsidR="008D52A5" w:rsidRDefault="00FE6361">
      <w:pPr>
        <w:spacing w:after="44" w:line="259" w:lineRule="auto"/>
        <w:ind w:left="-5"/>
      </w:pPr>
      <w:r>
        <w:rPr>
          <w:b/>
        </w:rPr>
        <w:t>Approval of Minutes</w:t>
      </w:r>
    </w:p>
    <w:p w:rsidR="008D52A5" w:rsidRDefault="00FE6361">
      <w:pPr>
        <w:spacing w:after="254"/>
      </w:pPr>
      <w:r>
        <w:t xml:space="preserve">First meeting of the 2024 school year. </w:t>
      </w:r>
    </w:p>
    <w:p w:rsidR="008D52A5" w:rsidRDefault="00FE6361">
      <w:pPr>
        <w:pStyle w:val="Heading1"/>
        <w:spacing w:after="277"/>
        <w:ind w:left="-5"/>
      </w:pPr>
      <w:r>
        <w:t>Reports</w:t>
      </w:r>
    </w:p>
    <w:p w:rsidR="008D52A5" w:rsidRDefault="00FE6361">
      <w:pPr>
        <w:numPr>
          <w:ilvl w:val="0"/>
          <w:numId w:val="2"/>
        </w:numPr>
        <w:ind w:hanging="360"/>
      </w:pPr>
      <w:r>
        <w:t>President</w:t>
      </w:r>
    </w:p>
    <w:p w:rsidR="008D52A5" w:rsidRDefault="00FE6361">
      <w:pPr>
        <w:numPr>
          <w:ilvl w:val="0"/>
          <w:numId w:val="2"/>
        </w:numPr>
        <w:ind w:hanging="360"/>
      </w:pPr>
      <w:r>
        <w:t>Executive Vice President</w:t>
      </w:r>
    </w:p>
    <w:p w:rsidR="008D52A5" w:rsidRDefault="00FE6361">
      <w:pPr>
        <w:numPr>
          <w:ilvl w:val="0"/>
          <w:numId w:val="2"/>
        </w:numPr>
        <w:ind w:hanging="360"/>
      </w:pPr>
      <w:r>
        <w:t>VP for Diversity &amp; Awareness</w:t>
      </w:r>
    </w:p>
    <w:p w:rsidR="008D52A5" w:rsidRDefault="00FE6361">
      <w:pPr>
        <w:numPr>
          <w:ilvl w:val="0"/>
          <w:numId w:val="2"/>
        </w:numPr>
        <w:ind w:hanging="360"/>
      </w:pPr>
      <w:r>
        <w:t>VP for Community Relations</w:t>
      </w:r>
    </w:p>
    <w:p w:rsidR="008D52A5" w:rsidRDefault="00FE6361">
      <w:pPr>
        <w:numPr>
          <w:ilvl w:val="0"/>
          <w:numId w:val="2"/>
        </w:numPr>
        <w:ind w:hanging="360"/>
      </w:pPr>
      <w:r>
        <w:t>Esports Senator</w:t>
      </w:r>
    </w:p>
    <w:p w:rsidR="008D52A5" w:rsidRDefault="00FE6361">
      <w:pPr>
        <w:numPr>
          <w:ilvl w:val="0"/>
          <w:numId w:val="2"/>
        </w:numPr>
        <w:ind w:hanging="360"/>
      </w:pPr>
      <w:r>
        <w:t>DEC Senator</w:t>
      </w:r>
    </w:p>
    <w:p w:rsidR="008D52A5" w:rsidRDefault="00FE6361">
      <w:pPr>
        <w:numPr>
          <w:ilvl w:val="0"/>
          <w:numId w:val="2"/>
        </w:numPr>
        <w:spacing w:after="273"/>
        <w:ind w:hanging="360"/>
      </w:pPr>
      <w:r>
        <w:t>SL Director</w:t>
      </w:r>
    </w:p>
    <w:p w:rsidR="008D52A5" w:rsidRDefault="00FE6361">
      <w:pPr>
        <w:spacing w:after="44" w:line="259" w:lineRule="auto"/>
        <w:ind w:left="-5"/>
      </w:pPr>
      <w:r>
        <w:rPr>
          <w:b/>
        </w:rPr>
        <w:t>Unfinished Business</w:t>
      </w:r>
    </w:p>
    <w:p w:rsidR="008D52A5" w:rsidRDefault="00FE6361">
      <w:pPr>
        <w:spacing w:after="273"/>
      </w:pPr>
      <w:r>
        <w:t xml:space="preserve">First meeting of the 2024 school year. </w:t>
      </w:r>
    </w:p>
    <w:p w:rsidR="008D52A5" w:rsidRDefault="00FE6361">
      <w:pPr>
        <w:pStyle w:val="Heading1"/>
        <w:spacing w:after="284"/>
        <w:ind w:left="-5"/>
      </w:pPr>
      <w:r>
        <w:t>New Business</w:t>
      </w:r>
    </w:p>
    <w:p w:rsidR="008D52A5" w:rsidRDefault="00FE6361">
      <w:pPr>
        <w:numPr>
          <w:ilvl w:val="0"/>
          <w:numId w:val="3"/>
        </w:numPr>
        <w:ind w:hanging="360"/>
      </w:pPr>
      <w:r>
        <w:t>Vote to renew Hope Squad (5 members</w:t>
      </w:r>
      <w:proofErr w:type="gramStart"/>
      <w:r>
        <w:t>) ,</w:t>
      </w:r>
      <w:proofErr w:type="gramEnd"/>
      <w:r>
        <w:t xml:space="preserve"> Student Nurses Association (1 member), and</w:t>
      </w:r>
    </w:p>
    <w:p w:rsidR="008D52A5" w:rsidRDefault="00FE6361">
      <w:pPr>
        <w:spacing w:after="273"/>
        <w:ind w:left="730"/>
      </w:pPr>
      <w:r>
        <w:t xml:space="preserve">Gender Sexuality Alliance (2 members) – </w:t>
      </w:r>
      <w:r w:rsidRPr="00FE6361">
        <w:rPr>
          <w:b/>
        </w:rPr>
        <w:t>A</w:t>
      </w:r>
      <w:r>
        <w:rPr>
          <w:b/>
        </w:rPr>
        <w:t xml:space="preserve">pproved by all Board Members - Hope Squad. The clubs that do not have enough members currently can request funding approval once they have enough members (SNA and GSA).  </w:t>
      </w:r>
    </w:p>
    <w:p w:rsidR="008D52A5" w:rsidRPr="00FE6361" w:rsidRDefault="00FE6361">
      <w:pPr>
        <w:numPr>
          <w:ilvl w:val="0"/>
          <w:numId w:val="3"/>
        </w:numPr>
        <w:ind w:hanging="360"/>
        <w:rPr>
          <w:b/>
        </w:rPr>
      </w:pPr>
      <w:r>
        <w:t>Contingency request for 30k student funds for SL –</w:t>
      </w:r>
      <w:r w:rsidR="00821993">
        <w:t xml:space="preserve"> </w:t>
      </w:r>
      <w:r w:rsidR="00821993" w:rsidRPr="00821993">
        <w:rPr>
          <w:b/>
        </w:rPr>
        <w:t>This</w:t>
      </w:r>
      <w:bookmarkStart w:id="0" w:name="_GoBack"/>
      <w:bookmarkEnd w:id="0"/>
      <w:r w:rsidR="00821993" w:rsidRPr="00821993">
        <w:rPr>
          <w:b/>
        </w:rPr>
        <w:t xml:space="preserve"> item is currently tabled.</w:t>
      </w:r>
      <w:r w:rsidR="00821993">
        <w:t xml:space="preserve"> </w:t>
      </w:r>
    </w:p>
    <w:p w:rsidR="008D52A5" w:rsidRDefault="00FE6361">
      <w:pPr>
        <w:numPr>
          <w:ilvl w:val="0"/>
          <w:numId w:val="3"/>
        </w:numPr>
        <w:ind w:hanging="360"/>
      </w:pPr>
      <w:r>
        <w:t xml:space="preserve">Contingency request from Jody Pope for Men’s Basketball uniforms $4,196.99 – </w:t>
      </w:r>
      <w:r w:rsidRPr="00FE6361">
        <w:rPr>
          <w:b/>
        </w:rPr>
        <w:t xml:space="preserve">All </w:t>
      </w:r>
      <w:r>
        <w:rPr>
          <w:b/>
        </w:rPr>
        <w:t>Board M</w:t>
      </w:r>
      <w:r w:rsidRPr="00FE6361">
        <w:rPr>
          <w:b/>
        </w:rPr>
        <w:t>embers approved.</w:t>
      </w:r>
      <w:r>
        <w:t xml:space="preserve"> </w:t>
      </w:r>
    </w:p>
    <w:p w:rsidR="008D52A5" w:rsidRDefault="00FE6361">
      <w:pPr>
        <w:numPr>
          <w:ilvl w:val="0"/>
          <w:numId w:val="3"/>
        </w:numPr>
        <w:ind w:hanging="360"/>
      </w:pPr>
      <w:r>
        <w:t>Discussion about how students can promote the basics needs survey with Karyn Olsen Matt Edwards</w:t>
      </w:r>
    </w:p>
    <w:p w:rsidR="008D52A5" w:rsidRDefault="00FE6361">
      <w:pPr>
        <w:numPr>
          <w:ilvl w:val="0"/>
          <w:numId w:val="3"/>
        </w:numPr>
        <w:ind w:hanging="360"/>
      </w:pPr>
      <w:r>
        <w:t xml:space="preserve">Contingency request for tribal lounge to have a tribal student employee (Cherie) $12,000.00 – </w:t>
      </w:r>
      <w:r w:rsidRPr="00FE6361">
        <w:rPr>
          <w:b/>
        </w:rPr>
        <w:t xml:space="preserve">All </w:t>
      </w:r>
      <w:r>
        <w:rPr>
          <w:b/>
        </w:rPr>
        <w:t>Board M</w:t>
      </w:r>
      <w:r w:rsidRPr="00FE6361">
        <w:rPr>
          <w:b/>
        </w:rPr>
        <w:t>embers approved.</w:t>
      </w:r>
      <w:r>
        <w:t xml:space="preserve"> </w:t>
      </w:r>
    </w:p>
    <w:p w:rsidR="008D52A5" w:rsidRDefault="00FE6361">
      <w:pPr>
        <w:numPr>
          <w:ilvl w:val="0"/>
          <w:numId w:val="3"/>
        </w:numPr>
        <w:ind w:hanging="360"/>
      </w:pPr>
      <w:r>
        <w:t>Discussion and updates on GHC Marketing with Holly Duffy</w:t>
      </w:r>
    </w:p>
    <w:p w:rsidR="008D52A5" w:rsidRDefault="00FE6361">
      <w:pPr>
        <w:pStyle w:val="Heading2"/>
        <w:ind w:left="-5"/>
      </w:pPr>
      <w:r>
        <w:lastRenderedPageBreak/>
        <w:t>Adjournment</w:t>
      </w:r>
    </w:p>
    <w:p w:rsidR="008D52A5" w:rsidRDefault="00FE6361">
      <w:pPr>
        <w:spacing w:after="262" w:line="259" w:lineRule="auto"/>
        <w:ind w:left="-5"/>
      </w:pPr>
      <w:r>
        <w:rPr>
          <w:sz w:val="20"/>
        </w:rPr>
        <w:t xml:space="preserve">All Board Members approved Adjournment. </w:t>
      </w:r>
    </w:p>
    <w:sectPr w:rsidR="008D52A5">
      <w:pgSz w:w="12240" w:h="15840"/>
      <w:pgMar w:top="775" w:right="1493" w:bottom="156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153A"/>
    <w:multiLevelType w:val="hybridMultilevel"/>
    <w:tmpl w:val="F09426DA"/>
    <w:lvl w:ilvl="0" w:tplc="CA9420DE">
      <w:start w:val="1"/>
      <w:numFmt w:val="bullet"/>
      <w:lvlText w:val="–"/>
      <w:lvlJc w:val="left"/>
      <w:pPr>
        <w:ind w:left="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80F0A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6E71E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807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C6E25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4185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5433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060A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4747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517C9F"/>
    <w:multiLevelType w:val="hybridMultilevel"/>
    <w:tmpl w:val="469C588A"/>
    <w:lvl w:ilvl="0" w:tplc="3E22242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8CF91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4406E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B2249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2EFD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62C4E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C76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4E4FD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5678A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320775"/>
    <w:multiLevelType w:val="hybridMultilevel"/>
    <w:tmpl w:val="736A1032"/>
    <w:lvl w:ilvl="0" w:tplc="A51ED88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C6508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CE53F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05A5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64DF2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3AC7A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2AA8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F0827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9CF68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A5"/>
    <w:rsid w:val="00821993"/>
    <w:rsid w:val="008D52A5"/>
    <w:rsid w:val="00FE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224E"/>
  <w15:docId w15:val="{5F77F50D-B947-4BD4-98EC-D1758DB6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71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4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7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Government Agenda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Government Agenda</dc:title>
  <dc:subject/>
  <dc:creator>ghcuser</dc:creator>
  <cp:keywords/>
  <cp:lastModifiedBy>ghcuser</cp:lastModifiedBy>
  <cp:revision>3</cp:revision>
  <dcterms:created xsi:type="dcterms:W3CDTF">2024-10-17T15:20:00Z</dcterms:created>
  <dcterms:modified xsi:type="dcterms:W3CDTF">2024-10-24T23:14:00Z</dcterms:modified>
</cp:coreProperties>
</file>