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FF6" w:rsidRPr="007A7FF6" w:rsidRDefault="007A7FF6" w:rsidP="007A7FF6">
      <w:pPr>
        <w:pStyle w:val="BodyText"/>
        <w:ind w:left="0"/>
        <w:jc w:val="right"/>
        <w:rPr>
          <w:b/>
        </w:rPr>
      </w:pPr>
      <w:r w:rsidRPr="007A7FF6">
        <w:rPr>
          <w:rFonts w:ascii="Cambria"/>
          <w:b/>
          <w:noProof/>
          <w:color w:val="365F91"/>
          <w:sz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-77470</wp:posOffset>
                </wp:positionV>
                <wp:extent cx="1457325" cy="981075"/>
                <wp:effectExtent l="0" t="0" r="0" b="0"/>
                <wp:wrapNone/>
                <wp:docPr id="1022" name="Group 1022" descr="Grays Harbor Log with 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981075"/>
                          <a:chOff x="-495231" y="-502214"/>
                          <a:chExt cx="2438988" cy="161473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17932" y="160054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37B6" w:rsidRDefault="001C37B6" w:rsidP="001C37B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74776" y="167641"/>
                            <a:ext cx="850392" cy="944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Rectangle 109"/>
                        <wps:cNvSpPr/>
                        <wps:spPr>
                          <a:xfrm>
                            <a:off x="876300" y="19510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37B6" w:rsidRDefault="001C37B6" w:rsidP="001C37B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495231" y="-502214"/>
                            <a:ext cx="2438988" cy="1357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22" o:spid="_x0000_s1026" alt="Grays Harbor Log with ship" style="position:absolute;left:0;text-align:left;margin-left:-.25pt;margin-top:-6.1pt;width:114.75pt;height:77.25pt;z-index:251658240;mso-width-relative:margin;mso-height-relative:margin" coordorigin="-4952,-5022" coordsize="24389,16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">
                <v:rect id="Rectangle 6" o:spid="_x0000_s1027" style="position:absolute;left:2179;top:1600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1C37B6" w:rsidRDefault="001C37B6" w:rsidP="001C37B6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28" type="#_x0000_t75" style="position:absolute;left:8747;top:1676;width:8504;height:9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">
                  <v:imagedata r:id="rId9" o:title=""/>
                </v:shape>
                <v:rect id="Rectangle 109" o:spid="_x0000_s1029" style="position:absolute;left:8763;top:1951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1C37B6" w:rsidRDefault="001C37B6" w:rsidP="001C37B6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1" o:spid="_x0000_s1030" type="#_x0000_t75" style="position:absolute;left:-4952;top:-5022;width:24389;height:13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">
                  <v:imagedata r:id="rId10" o:title=""/>
                </v:shape>
              </v:group>
            </w:pict>
          </mc:Fallback>
        </mc:AlternateContent>
      </w:r>
      <w:r w:rsidRPr="007A7FF6">
        <w:rPr>
          <w:b/>
        </w:rPr>
        <w:t xml:space="preserve">       Accessibility Services (AS)          </w:t>
      </w:r>
    </w:p>
    <w:p w:rsidR="007A7FF6" w:rsidRDefault="007A7FF6" w:rsidP="007A7FF6">
      <w:pPr>
        <w:pStyle w:val="BodyText"/>
        <w:ind w:left="0"/>
        <w:jc w:val="right"/>
      </w:pPr>
      <w:r>
        <w:t>1620 Edward P. Smith Dr.,</w:t>
      </w:r>
    </w:p>
    <w:p w:rsidR="007A7FF6" w:rsidRDefault="007A7FF6" w:rsidP="007A7FF6">
      <w:pPr>
        <w:pStyle w:val="BodyText"/>
        <w:ind w:left="0"/>
        <w:jc w:val="right"/>
      </w:pPr>
      <w:r>
        <w:t>Aberdeen, WA 98520-7599</w:t>
      </w:r>
    </w:p>
    <w:p w:rsidR="007A7FF6" w:rsidRDefault="007A7FF6" w:rsidP="007A7FF6">
      <w:pPr>
        <w:pStyle w:val="BodyText"/>
        <w:ind w:left="0"/>
        <w:jc w:val="right"/>
      </w:pPr>
      <w:r>
        <w:t>Phone: 360.538.4143</w:t>
      </w:r>
    </w:p>
    <w:p w:rsidR="007A7FF6" w:rsidRDefault="007A7FF6" w:rsidP="007A7FF6">
      <w:pPr>
        <w:pStyle w:val="BodyText"/>
        <w:ind w:left="0"/>
        <w:jc w:val="right"/>
      </w:pPr>
      <w:r>
        <w:t>FAX: 360.538.4299</w:t>
      </w:r>
    </w:p>
    <w:p w:rsidR="007A7FF6" w:rsidRDefault="007A7FF6" w:rsidP="007A7FF6">
      <w:pPr>
        <w:pStyle w:val="BodyText"/>
        <w:ind w:left="0"/>
        <w:jc w:val="right"/>
      </w:pPr>
      <w:r>
        <w:t>TDD: 360.538.4223</w:t>
      </w:r>
    </w:p>
    <w:p w:rsidR="007A7FF6" w:rsidRDefault="007A7FF6" w:rsidP="007A7FF6">
      <w:pPr>
        <w:pStyle w:val="BodyText"/>
        <w:spacing w:before="8"/>
        <w:ind w:left="0"/>
        <w:rPr>
          <w:sz w:val="16"/>
        </w:rPr>
      </w:pPr>
      <w:bookmarkStart w:id="0" w:name="_GoBack"/>
      <w:bookmarkEnd w:id="0"/>
    </w:p>
    <w:p w:rsidR="0037001E" w:rsidRDefault="007A7FF6" w:rsidP="007A7FF6">
      <w:pPr>
        <w:spacing w:before="178"/>
        <w:ind w:right="523"/>
        <w:jc w:val="center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 xml:space="preserve">DOCUMENTATION GUIDELINES FOR </w:t>
      </w:r>
      <w:r>
        <w:rPr>
          <w:rFonts w:ascii="Cambria"/>
          <w:b/>
          <w:color w:val="365F91"/>
          <w:sz w:val="32"/>
        </w:rPr>
        <w:t xml:space="preserve">HEARING </w:t>
      </w:r>
      <w:r>
        <w:rPr>
          <w:rFonts w:ascii="Cambria"/>
          <w:color w:val="365F91"/>
          <w:sz w:val="32"/>
        </w:rPr>
        <w:t>DISABILITIES</w:t>
      </w:r>
    </w:p>
    <w:p w:rsidR="001C37B6" w:rsidRPr="001C37B6" w:rsidRDefault="001C37B6" w:rsidP="001C37B6">
      <w:pPr>
        <w:spacing w:before="120"/>
        <w:ind w:left="539" w:right="1143"/>
        <w:jc w:val="center"/>
        <w:rPr>
          <w:b/>
          <w:i/>
          <w:sz w:val="24"/>
          <w:szCs w:val="24"/>
        </w:rPr>
      </w:pPr>
    </w:p>
    <w:p w:rsidR="0037001E" w:rsidRDefault="007A7FF6">
      <w:pPr>
        <w:pStyle w:val="Heading1"/>
        <w:spacing w:before="100"/>
      </w:pPr>
      <w:r>
        <w:rPr>
          <w:color w:val="365F91"/>
        </w:rPr>
        <w:t>Disability Category:</w:t>
      </w:r>
    </w:p>
    <w:p w:rsidR="0037001E" w:rsidRDefault="007A7F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5"/>
        <w:ind w:hanging="361"/>
      </w:pPr>
      <w:r>
        <w:t>Hearing</w:t>
      </w:r>
      <w:r>
        <w:rPr>
          <w:spacing w:val="-1"/>
        </w:rPr>
        <w:t xml:space="preserve"> </w:t>
      </w:r>
      <w:r>
        <w:t>Impairment</w:t>
      </w:r>
    </w:p>
    <w:p w:rsidR="0037001E" w:rsidRDefault="0037001E">
      <w:pPr>
        <w:pStyle w:val="BodyText"/>
        <w:spacing w:before="1"/>
        <w:ind w:left="0"/>
      </w:pPr>
    </w:p>
    <w:p w:rsidR="0037001E" w:rsidRDefault="007A7FF6">
      <w:pPr>
        <w:pStyle w:val="Heading1"/>
        <w:spacing w:line="304" w:lineRule="exact"/>
        <w:rPr>
          <w:rFonts w:ascii="Arial"/>
          <w:sz w:val="22"/>
        </w:rPr>
      </w:pPr>
      <w:r>
        <w:rPr>
          <w:color w:val="365F91"/>
        </w:rPr>
        <w:t>Professional Diagnostician(s) to be consulted</w:t>
      </w:r>
      <w:r>
        <w:rPr>
          <w:rFonts w:ascii="Arial"/>
          <w:sz w:val="22"/>
        </w:rPr>
        <w:t>:</w:t>
      </w:r>
    </w:p>
    <w:p w:rsidR="0037001E" w:rsidRDefault="007A7F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8" w:lineRule="exact"/>
        <w:ind w:hanging="361"/>
      </w:pPr>
      <w:r>
        <w:t>Certified</w:t>
      </w:r>
      <w:r>
        <w:rPr>
          <w:spacing w:val="-3"/>
        </w:rPr>
        <w:t xml:space="preserve"> </w:t>
      </w:r>
      <w:r>
        <w:t>Otologist</w:t>
      </w:r>
    </w:p>
    <w:p w:rsidR="0037001E" w:rsidRDefault="007A7F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</w:pPr>
      <w:r>
        <w:t>Audiologist</w:t>
      </w:r>
    </w:p>
    <w:p w:rsidR="0037001E" w:rsidRDefault="0037001E">
      <w:pPr>
        <w:pStyle w:val="BodyText"/>
        <w:spacing w:before="5"/>
        <w:ind w:left="0"/>
        <w:rPr>
          <w:sz w:val="25"/>
        </w:rPr>
      </w:pPr>
    </w:p>
    <w:p w:rsidR="0037001E" w:rsidRPr="001C37B6" w:rsidRDefault="007A7FF6" w:rsidP="001C37B6">
      <w:pPr>
        <w:pStyle w:val="Heading1"/>
      </w:pPr>
      <w:r>
        <w:rPr>
          <w:color w:val="365F91"/>
        </w:rPr>
        <w:t>Guidelines</w:t>
      </w:r>
    </w:p>
    <w:p w:rsidR="0037001E" w:rsidRDefault="007A7F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12"/>
        <w:rPr>
          <w:i/>
        </w:rPr>
      </w:pPr>
      <w:r>
        <w:t xml:space="preserve">Documentation of a disability must be generated by a medical or professional expert in the related field of disability and submitted in writing to </w:t>
      </w:r>
      <w:r w:rsidR="001C37B6">
        <w:t>Accessibility</w:t>
      </w:r>
      <w:r>
        <w:t xml:space="preserve"> Services</w:t>
      </w:r>
      <w:r>
        <w:rPr>
          <w:spacing w:val="-35"/>
        </w:rPr>
        <w:t xml:space="preserve"> </w:t>
      </w:r>
      <w:r>
        <w:t xml:space="preserve">where it will be kept in a separate, confidential file. </w:t>
      </w:r>
      <w:r>
        <w:rPr>
          <w:i/>
        </w:rPr>
        <w:t>(NOTE: A diagnosis of a disorder/condition/syndrome in and of itself does not automatically qualify an individual for accommodations under the ADA, Section 504 or Washington State</w:t>
      </w:r>
      <w:r>
        <w:rPr>
          <w:i/>
          <w:spacing w:val="-11"/>
        </w:rPr>
        <w:t xml:space="preserve"> </w:t>
      </w:r>
      <w:r>
        <w:rPr>
          <w:i/>
        </w:rPr>
        <w:t>Law).</w:t>
      </w:r>
    </w:p>
    <w:p w:rsidR="0037001E" w:rsidRDefault="007A7F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425"/>
      </w:pPr>
      <w:r>
        <w:t>A hearing loss can range from mild to profound. Each student’s hearing loss, background, course of study, and sign language preferences should be considered in the</w:t>
      </w:r>
      <w:r>
        <w:rPr>
          <w:spacing w:val="-1"/>
        </w:rPr>
        <w:t xml:space="preserve"> </w:t>
      </w:r>
      <w:r>
        <w:t>documentation.</w:t>
      </w:r>
    </w:p>
    <w:p w:rsidR="0037001E" w:rsidRDefault="007A7F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264"/>
      </w:pPr>
      <w:r>
        <w:t>Any hearing loss evaluation is considered to be in the medical domain and requires the expertise of a credentialed audiologist (CCC—Certificate of Clinical Competence). Information describing the certification, licensure, and/or the professional training of individuals conducting the evaluation must be</w:t>
      </w:r>
      <w:r>
        <w:rPr>
          <w:spacing w:val="-2"/>
        </w:rPr>
        <w:t xml:space="preserve"> </w:t>
      </w:r>
      <w:r>
        <w:t>provided.</w:t>
      </w:r>
    </w:p>
    <w:p w:rsidR="0037001E" w:rsidRDefault="007A7FF6">
      <w:pPr>
        <w:pStyle w:val="Heading1"/>
        <w:spacing w:before="190"/>
      </w:pPr>
      <w:r>
        <w:rPr>
          <w:color w:val="365F91"/>
        </w:rPr>
        <w:t>Documentation</w:t>
      </w:r>
    </w:p>
    <w:p w:rsidR="0037001E" w:rsidRDefault="007A7F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3" w:line="273" w:lineRule="auto"/>
        <w:ind w:right="400"/>
      </w:pPr>
      <w:r>
        <w:t>Documentation should show historical and/or recent impact of the disability to support individual “self-report”. The documentation should include the following</w:t>
      </w:r>
      <w:r>
        <w:rPr>
          <w:spacing w:val="-38"/>
        </w:rPr>
        <w:t xml:space="preserve"> </w:t>
      </w:r>
      <w:r>
        <w:t>components:</w:t>
      </w:r>
    </w:p>
    <w:p w:rsidR="0037001E" w:rsidRDefault="007A7F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</w:pPr>
      <w:r>
        <w:t>A copy of the audiology</w:t>
      </w:r>
      <w:r>
        <w:rPr>
          <w:spacing w:val="-3"/>
        </w:rPr>
        <w:t xml:space="preserve"> </w:t>
      </w:r>
      <w:r>
        <w:t>report;</w:t>
      </w:r>
    </w:p>
    <w:p w:rsidR="0037001E" w:rsidRDefault="007A7F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6"/>
        <w:ind w:hanging="361"/>
      </w:pPr>
      <w:r>
        <w:t>A brief written description of the severity of the hearing</w:t>
      </w:r>
      <w:r>
        <w:rPr>
          <w:spacing w:val="-1"/>
        </w:rPr>
        <w:t xml:space="preserve"> </w:t>
      </w:r>
      <w:r>
        <w:t>loss;</w:t>
      </w:r>
    </w:p>
    <w:p w:rsidR="0037001E" w:rsidRDefault="007A7F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8" w:line="276" w:lineRule="auto"/>
        <w:ind w:right="365"/>
      </w:pPr>
      <w:r>
        <w:t xml:space="preserve">A description of assistive devices/services currently prescribed or in use, including the possible effectiveness of these devices or services in an educational setting (note: hearing aids are considered devices of a personal nature and their cost and maintenance </w:t>
      </w:r>
      <w:proofErr w:type="gramStart"/>
      <w:r>
        <w:t>are</w:t>
      </w:r>
      <w:proofErr w:type="gramEnd"/>
      <w:r>
        <w:t xml:space="preserve"> the responsibility borne by the</w:t>
      </w:r>
      <w:r>
        <w:rPr>
          <w:spacing w:val="-13"/>
        </w:rPr>
        <w:t xml:space="preserve"> </w:t>
      </w:r>
      <w:r>
        <w:t>student);</w:t>
      </w:r>
    </w:p>
    <w:p w:rsidR="0037001E" w:rsidRDefault="007A7FF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5" w:lineRule="exact"/>
        <w:ind w:hanging="361"/>
      </w:pPr>
      <w:r>
        <w:t>A description of the expected progression or stability of the hearing loss over</w:t>
      </w:r>
      <w:r>
        <w:rPr>
          <w:spacing w:val="-16"/>
        </w:rPr>
        <w:t xml:space="preserve"> </w:t>
      </w:r>
      <w:r>
        <w:t>time;</w:t>
      </w:r>
    </w:p>
    <w:p w:rsidR="001C37B6" w:rsidRDefault="001C37B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5" w:lineRule="exact"/>
        <w:ind w:hanging="361"/>
      </w:pPr>
      <w:r>
        <w:t xml:space="preserve">Suggestions of accommodations with supporting evidence may </w:t>
      </w:r>
      <w:proofErr w:type="spellStart"/>
      <w:r>
        <w:t>included</w:t>
      </w:r>
      <w:proofErr w:type="spellEnd"/>
      <w:r>
        <w:t>.</w:t>
      </w:r>
    </w:p>
    <w:p w:rsidR="0037001E" w:rsidRDefault="0037001E">
      <w:pPr>
        <w:pStyle w:val="BodyText"/>
        <w:spacing w:before="7"/>
        <w:ind w:left="0"/>
        <w:rPr>
          <w:sz w:val="20"/>
        </w:rPr>
      </w:pPr>
    </w:p>
    <w:p w:rsidR="0037001E" w:rsidRDefault="0037001E">
      <w:pPr>
        <w:pStyle w:val="BodyText"/>
        <w:spacing w:before="5"/>
        <w:ind w:left="0"/>
        <w:rPr>
          <w:sz w:val="20"/>
        </w:rPr>
      </w:pPr>
    </w:p>
    <w:p w:rsidR="0037001E" w:rsidRDefault="007A7FF6">
      <w:pPr>
        <w:pStyle w:val="BodyText"/>
        <w:spacing w:line="278" w:lineRule="auto"/>
        <w:ind w:left="100" w:right="273"/>
      </w:pPr>
      <w:r>
        <w:rPr>
          <w:b/>
        </w:rPr>
        <w:t xml:space="preserve">Please Note: </w:t>
      </w:r>
      <w:r>
        <w:t xml:space="preserve">The final determination for providing appropriate accommodations rests with the </w:t>
      </w:r>
      <w:r w:rsidR="001C37B6">
        <w:t>Accessibility Services Office</w:t>
      </w:r>
      <w:r>
        <w:t xml:space="preserve"> and Grays Harbor College.</w:t>
      </w:r>
    </w:p>
    <w:sectPr w:rsidR="0037001E">
      <w:footerReference w:type="default" r:id="rId11"/>
      <w:pgSz w:w="12240" w:h="15840"/>
      <w:pgMar w:top="1360" w:right="1360" w:bottom="940" w:left="134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7BA" w:rsidRDefault="007A7FF6">
      <w:r>
        <w:separator/>
      </w:r>
    </w:p>
  </w:endnote>
  <w:endnote w:type="continuationSeparator" w:id="0">
    <w:p w:rsidR="002A07BA" w:rsidRDefault="007A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01E" w:rsidRDefault="007A7FF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5897245</wp:posOffset>
              </wp:positionH>
              <wp:positionV relativeFrom="page">
                <wp:posOffset>9444990</wp:posOffset>
              </wp:positionV>
              <wp:extent cx="97599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9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01E" w:rsidRDefault="007A7FF6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Updated </w:t>
                          </w:r>
                          <w:r w:rsidR="001C37B6">
                            <w:rPr>
                              <w:rFonts w:ascii="Calibri"/>
                            </w:rPr>
                            <w:t>1.29.24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35pt;margin-top:743.7pt;width:76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" filled="f" stroked="f">
              <v:textbox inset="0,0,0,0">
                <w:txbxContent>
                  <w:p w:rsidR="0037001E" w:rsidRDefault="007A7FF6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Updated </w:t>
                    </w:r>
                    <w:r w:rsidR="001C37B6">
                      <w:rPr>
                        <w:rFonts w:ascii="Calibri"/>
                      </w:rPr>
                      <w:t>1.29.24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7BA" w:rsidRDefault="007A7FF6">
      <w:r>
        <w:separator/>
      </w:r>
    </w:p>
  </w:footnote>
  <w:footnote w:type="continuationSeparator" w:id="0">
    <w:p w:rsidR="002A07BA" w:rsidRDefault="007A7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969C2"/>
    <w:multiLevelType w:val="hybridMultilevel"/>
    <w:tmpl w:val="2F923D0E"/>
    <w:lvl w:ilvl="0" w:tplc="B4D24B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516930A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en-US"/>
      </w:rPr>
    </w:lvl>
    <w:lvl w:ilvl="2" w:tplc="701A3804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en-US"/>
      </w:rPr>
    </w:lvl>
    <w:lvl w:ilvl="3" w:tplc="66FAFB86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en-US"/>
      </w:rPr>
    </w:lvl>
    <w:lvl w:ilvl="4" w:tplc="C8C27372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en-US"/>
      </w:rPr>
    </w:lvl>
    <w:lvl w:ilvl="5" w:tplc="5262EB6C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en-US"/>
      </w:rPr>
    </w:lvl>
    <w:lvl w:ilvl="6" w:tplc="419689F8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en-US"/>
      </w:rPr>
    </w:lvl>
    <w:lvl w:ilvl="7" w:tplc="830A9A36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en-US"/>
      </w:rPr>
    </w:lvl>
    <w:lvl w:ilvl="8" w:tplc="8018AC58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1E"/>
    <w:rsid w:val="001C37B6"/>
    <w:rsid w:val="002A07BA"/>
    <w:rsid w:val="0037001E"/>
    <w:rsid w:val="00537B5C"/>
    <w:rsid w:val="007A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1968083-7B69-4089-8D8D-AF03A8C2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7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B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C37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B6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Holly Edwards</cp:lastModifiedBy>
  <cp:revision>3</cp:revision>
  <dcterms:created xsi:type="dcterms:W3CDTF">2024-01-29T19:57:00Z</dcterms:created>
  <dcterms:modified xsi:type="dcterms:W3CDTF">2024-12-13T18:24:00Z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</Properties>
</file>