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FAA" w:rsidRDefault="00292FAA" w:rsidP="00292FAA">
      <w:pPr>
        <w:pStyle w:val="BodyText"/>
        <w:jc w:val="right"/>
        <w:rPr>
          <w:b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-77470</wp:posOffset>
                </wp:positionV>
                <wp:extent cx="1457325" cy="981075"/>
                <wp:effectExtent l="0" t="0" r="0" b="0"/>
                <wp:wrapNone/>
                <wp:docPr id="1" name="Group 1022" descr="Grays Harbor Log with 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981075"/>
                          <a:chOff x="-4952" y="-5022"/>
                          <a:chExt cx="24389" cy="16147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79" y="1600"/>
                            <a:ext cx="518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2FAA" w:rsidRDefault="00292FAA" w:rsidP="00292FA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7" y="1676"/>
                            <a:ext cx="8504" cy="9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763" y="1951"/>
                            <a:ext cx="518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2FAA" w:rsidRDefault="00292FAA" w:rsidP="00292FA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952" y="-5022"/>
                            <a:ext cx="24389" cy="135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22" o:spid="_x0000_s1026" alt="Grays Harbor Log with ship" style="position:absolute;left:0;text-align:left;margin-left:-.25pt;margin-top:-6.1pt;width:114.75pt;height:77.25pt;z-index:251658240;mso-width-relative:margin;mso-height-relative:margin" coordorigin="-4952,-5022" coordsize="24389,16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">
                <v:rect id="Rectangle 6" o:spid="_x0000_s1027" style="position:absolute;left:2179;top:160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292FAA" w:rsidRDefault="00292FAA" w:rsidP="00292FAA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8" type="#_x0000_t75" style="position:absolute;left:8747;top:1676;width:8504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">
                  <v:imagedata r:id="rId7" o:title=""/>
                </v:shape>
                <v:rect id="Rectangle 109" o:spid="_x0000_s1029" style="position:absolute;left:8763;top:1951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292FAA" w:rsidRDefault="00292FAA" w:rsidP="00292FAA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1" o:spid="_x0000_s1030" type="#_x0000_t75" style="position:absolute;left:-4952;top:-5022;width:24389;height:13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bookmarkEnd w:id="0"/>
      <w:r>
        <w:rPr>
          <w:b/>
        </w:rPr>
        <w:t xml:space="preserve">       Accessibility Services (AS)          </w:t>
      </w:r>
    </w:p>
    <w:p w:rsidR="00292FAA" w:rsidRDefault="00292FAA" w:rsidP="00292FAA">
      <w:pPr>
        <w:pStyle w:val="BodyText"/>
        <w:jc w:val="right"/>
      </w:pPr>
      <w:r>
        <w:t>1620 Edward P. Smith Dr.,</w:t>
      </w:r>
    </w:p>
    <w:p w:rsidR="00292FAA" w:rsidRDefault="00292FAA" w:rsidP="00292FAA">
      <w:pPr>
        <w:pStyle w:val="BodyText"/>
        <w:jc w:val="right"/>
      </w:pPr>
      <w:r>
        <w:t>Aberdeen, WA 98520-7599</w:t>
      </w:r>
    </w:p>
    <w:p w:rsidR="00292FAA" w:rsidRDefault="00292FAA" w:rsidP="00292FAA">
      <w:pPr>
        <w:pStyle w:val="BodyText"/>
        <w:jc w:val="right"/>
      </w:pPr>
      <w:r>
        <w:t>Phone: 360.538.4143</w:t>
      </w:r>
    </w:p>
    <w:p w:rsidR="00292FAA" w:rsidRDefault="00292FAA" w:rsidP="00292FAA">
      <w:pPr>
        <w:pStyle w:val="BodyText"/>
        <w:jc w:val="right"/>
      </w:pPr>
      <w:r>
        <w:t>FAX: 360.538.4299</w:t>
      </w:r>
    </w:p>
    <w:p w:rsidR="00292FAA" w:rsidRDefault="00292FAA" w:rsidP="00292FAA">
      <w:pPr>
        <w:pStyle w:val="BodyText"/>
        <w:jc w:val="right"/>
      </w:pPr>
      <w:r>
        <w:t>TDD: 360.538.4223</w:t>
      </w:r>
    </w:p>
    <w:p w:rsidR="00292FAA" w:rsidRDefault="00292FAA" w:rsidP="00292FAA">
      <w:pPr>
        <w:pStyle w:val="BodyText"/>
        <w:spacing w:before="8"/>
        <w:rPr>
          <w:sz w:val="16"/>
        </w:rPr>
      </w:pPr>
    </w:p>
    <w:p w:rsidR="00D365F4" w:rsidRDefault="0074728E" w:rsidP="00292FAA">
      <w:pPr>
        <w:spacing w:before="78"/>
        <w:jc w:val="center"/>
        <w:rPr>
          <w:rFonts w:ascii="Cambria"/>
          <w:b/>
          <w:color w:val="365F91"/>
          <w:sz w:val="32"/>
        </w:rPr>
      </w:pPr>
      <w:r>
        <w:rPr>
          <w:rFonts w:ascii="Cambria"/>
          <w:color w:val="365F91"/>
          <w:sz w:val="32"/>
        </w:rPr>
        <w:t xml:space="preserve">DOCUMENTATION GUIDELINES FOR </w:t>
      </w:r>
      <w:r>
        <w:rPr>
          <w:rFonts w:ascii="Cambria"/>
          <w:b/>
          <w:color w:val="365F91"/>
          <w:sz w:val="32"/>
        </w:rPr>
        <w:t>VISION DISABILITIES</w:t>
      </w:r>
    </w:p>
    <w:p w:rsidR="00292FAA" w:rsidRDefault="00292FAA" w:rsidP="00292FAA">
      <w:pPr>
        <w:spacing w:before="78"/>
        <w:jc w:val="center"/>
        <w:rPr>
          <w:rFonts w:ascii="Cambria"/>
          <w:b/>
          <w:sz w:val="32"/>
        </w:rPr>
      </w:pPr>
    </w:p>
    <w:p w:rsidR="00D365F4" w:rsidRDefault="0074728E">
      <w:pPr>
        <w:pStyle w:val="Heading1"/>
        <w:spacing w:before="99"/>
      </w:pPr>
      <w:r>
        <w:rPr>
          <w:color w:val="365F91"/>
        </w:rPr>
        <w:t>Disability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Category:</w:t>
      </w:r>
    </w:p>
    <w:p w:rsidR="00D365F4" w:rsidRDefault="007472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5"/>
        <w:ind w:hanging="361"/>
      </w:pPr>
      <w:r>
        <w:t>Vision</w:t>
      </w:r>
    </w:p>
    <w:p w:rsidR="00D365F4" w:rsidRDefault="00D365F4">
      <w:pPr>
        <w:pStyle w:val="BodyText"/>
        <w:spacing w:before="5"/>
        <w:rPr>
          <w:sz w:val="25"/>
        </w:rPr>
      </w:pPr>
    </w:p>
    <w:p w:rsidR="00D365F4" w:rsidRDefault="0074728E">
      <w:pPr>
        <w:pStyle w:val="Heading1"/>
      </w:pPr>
      <w:r>
        <w:rPr>
          <w:color w:val="365F91"/>
        </w:rPr>
        <w:t>Professional Diagnostician(s) to be consulted:</w:t>
      </w:r>
    </w:p>
    <w:p w:rsidR="00D365F4" w:rsidRDefault="007472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6"/>
        <w:ind w:hanging="361"/>
      </w:pPr>
      <w:r>
        <w:t>Ophthalmologist</w:t>
      </w:r>
    </w:p>
    <w:p w:rsidR="00D365F4" w:rsidRDefault="00D365F4">
      <w:pPr>
        <w:pStyle w:val="BodyText"/>
        <w:spacing w:before="5"/>
        <w:rPr>
          <w:sz w:val="25"/>
        </w:rPr>
      </w:pPr>
    </w:p>
    <w:p w:rsidR="00D365F4" w:rsidRDefault="0074728E">
      <w:pPr>
        <w:pStyle w:val="Heading1"/>
      </w:pPr>
      <w:r>
        <w:rPr>
          <w:color w:val="365F91"/>
        </w:rPr>
        <w:t>Guidelines</w:t>
      </w:r>
    </w:p>
    <w:p w:rsidR="00D365F4" w:rsidRDefault="00D365F4">
      <w:pPr>
        <w:pStyle w:val="BodyText"/>
        <w:spacing w:before="4"/>
        <w:rPr>
          <w:rFonts w:ascii="Cambria"/>
          <w:sz w:val="25"/>
        </w:rPr>
      </w:pPr>
    </w:p>
    <w:p w:rsidR="00D365F4" w:rsidRDefault="007472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55"/>
        <w:rPr>
          <w:i/>
        </w:rPr>
      </w:pPr>
      <w:r>
        <w:t xml:space="preserve">Documentation of a disability must be generated by a medical or professional expert in the related field of disability and submitted in writing to </w:t>
      </w:r>
      <w:r w:rsidR="00292FAA">
        <w:t xml:space="preserve">Accessibility Services </w:t>
      </w:r>
      <w:r>
        <w:t xml:space="preserve">where it will be kept in a separate, confidential file. </w:t>
      </w:r>
      <w:r>
        <w:rPr>
          <w:i/>
        </w:rPr>
        <w:t>(NOTE: A diagnosis of a disorder/condition/syndrome in and of itself does not automatically qualify an individual for accommodations under the ADA, Section 504 or Washington State</w:t>
      </w:r>
      <w:r>
        <w:rPr>
          <w:i/>
          <w:spacing w:val="-13"/>
        </w:rPr>
        <w:t xml:space="preserve"> </w:t>
      </w:r>
      <w:r>
        <w:rPr>
          <w:i/>
        </w:rPr>
        <w:t>Law).</w:t>
      </w:r>
    </w:p>
    <w:p w:rsidR="00D365F4" w:rsidRDefault="007472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3" w:lineRule="auto"/>
        <w:ind w:right="515"/>
      </w:pPr>
      <w:r>
        <w:t>The definition of legal blindness is vision that can only be corrected to the acuity of 20/200 or higher. Another criterion is peripheral vision measuring 20 degrees or</w:t>
      </w:r>
      <w:r>
        <w:rPr>
          <w:spacing w:val="-25"/>
        </w:rPr>
        <w:t xml:space="preserve"> </w:t>
      </w:r>
      <w:r>
        <w:t>less.</w:t>
      </w:r>
    </w:p>
    <w:p w:rsidR="00D365F4" w:rsidRDefault="007472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431"/>
      </w:pPr>
      <w:r>
        <w:t>Students not diagnosed as legally blind AND who have vision issues of tracking, extreme photosensitivity, nystagmus, eyelid muscle issues, or low vision, may also be eligible for</w:t>
      </w:r>
      <w:r>
        <w:rPr>
          <w:spacing w:val="-4"/>
        </w:rPr>
        <w:t xml:space="preserve"> </w:t>
      </w:r>
      <w:r>
        <w:t>accommodations.</w:t>
      </w:r>
    </w:p>
    <w:p w:rsidR="00D365F4" w:rsidRDefault="0074728E">
      <w:pPr>
        <w:pStyle w:val="Heading1"/>
        <w:spacing w:before="196"/>
      </w:pPr>
      <w:r>
        <w:rPr>
          <w:color w:val="365F91"/>
        </w:rPr>
        <w:t>Documentation</w:t>
      </w:r>
    </w:p>
    <w:p w:rsidR="00D365F4" w:rsidRDefault="00D365F4">
      <w:pPr>
        <w:pStyle w:val="BodyText"/>
        <w:spacing w:before="5"/>
        <w:rPr>
          <w:rFonts w:ascii="Cambria"/>
          <w:sz w:val="28"/>
        </w:rPr>
      </w:pPr>
    </w:p>
    <w:p w:rsidR="00D365F4" w:rsidRDefault="007472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333"/>
      </w:pPr>
      <w:r>
        <w:t>Documentation of vision disabilities indicating vision loss is considered to be within the medical domain and require the expertise of a qualified licensed eye care</w:t>
      </w:r>
      <w:r>
        <w:rPr>
          <w:spacing w:val="-27"/>
        </w:rPr>
        <w:t xml:space="preserve"> </w:t>
      </w:r>
      <w:r>
        <w:t>professional. Documentation should include the following (unless the condition is permanent and stable):</w:t>
      </w:r>
    </w:p>
    <w:p w:rsidR="00D365F4" w:rsidRDefault="0074728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56" w:lineRule="auto"/>
        <w:ind w:right="186"/>
      </w:pPr>
      <w:r>
        <w:t>The date of the most recent visit, diagnosis of the eye disorder, and its pathology specific to this</w:t>
      </w:r>
      <w:r>
        <w:rPr>
          <w:spacing w:val="-4"/>
        </w:rPr>
        <w:t xml:space="preserve"> </w:t>
      </w:r>
      <w:r>
        <w:t>student;</w:t>
      </w:r>
    </w:p>
    <w:p w:rsidR="00D365F4" w:rsidRDefault="0074728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8" w:line="256" w:lineRule="auto"/>
        <w:ind w:right="298"/>
      </w:pPr>
      <w:r>
        <w:t>A description of the severity of the vision loss and current impact and</w:t>
      </w:r>
      <w:r>
        <w:rPr>
          <w:spacing w:val="-21"/>
        </w:rPr>
        <w:t xml:space="preserve"> </w:t>
      </w:r>
      <w:r>
        <w:t>limitations for the specific</w:t>
      </w:r>
      <w:r>
        <w:rPr>
          <w:spacing w:val="-6"/>
        </w:rPr>
        <w:t xml:space="preserve"> </w:t>
      </w:r>
      <w:r>
        <w:t>student;</w:t>
      </w:r>
    </w:p>
    <w:p w:rsidR="00D365F4" w:rsidRDefault="0074728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21"/>
        <w:ind w:hanging="361"/>
      </w:pPr>
      <w:r>
        <w:t>The inclusion of any medically relevant testing</w:t>
      </w:r>
      <w:r>
        <w:rPr>
          <w:spacing w:val="-4"/>
        </w:rPr>
        <w:t xml:space="preserve"> </w:t>
      </w:r>
      <w:r>
        <w:t>results;</w:t>
      </w:r>
    </w:p>
    <w:p w:rsidR="00D365F4" w:rsidRDefault="0074728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20"/>
        <w:ind w:hanging="361"/>
      </w:pPr>
      <w:r>
        <w:t>A description of the expected progression or stability of the vision loss over</w:t>
      </w:r>
      <w:r>
        <w:rPr>
          <w:spacing w:val="-23"/>
        </w:rPr>
        <w:t xml:space="preserve"> </w:t>
      </w:r>
      <w:r>
        <w:t>time.</w:t>
      </w:r>
    </w:p>
    <w:p w:rsidR="00D365F4" w:rsidRDefault="0074728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8" w:line="256" w:lineRule="auto"/>
        <w:ind w:right="360"/>
      </w:pPr>
      <w:r>
        <w:t>A description of assistive devices or services currently prescribed or in use</w:t>
      </w:r>
      <w:r>
        <w:rPr>
          <w:spacing w:val="-22"/>
        </w:rPr>
        <w:t xml:space="preserve"> </w:t>
      </w:r>
      <w:r>
        <w:t>and include the effectiveness of these devices or services in an educational</w:t>
      </w:r>
      <w:r>
        <w:rPr>
          <w:spacing w:val="-19"/>
        </w:rPr>
        <w:t xml:space="preserve"> </w:t>
      </w:r>
      <w:r>
        <w:t>setting</w:t>
      </w:r>
    </w:p>
    <w:p w:rsidR="00D365F4" w:rsidRDefault="0074728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20" w:line="256" w:lineRule="auto"/>
        <w:ind w:right="1019"/>
      </w:pPr>
      <w:r>
        <w:t>Suggestions of accommodations for this specific student with</w:t>
      </w:r>
      <w:r>
        <w:rPr>
          <w:spacing w:val="-21"/>
        </w:rPr>
        <w:t xml:space="preserve"> </w:t>
      </w:r>
      <w:r>
        <w:t>supporting evidence may be</w:t>
      </w:r>
      <w:r>
        <w:rPr>
          <w:spacing w:val="-3"/>
        </w:rPr>
        <w:t xml:space="preserve"> </w:t>
      </w:r>
      <w:r>
        <w:t>included.</w:t>
      </w:r>
    </w:p>
    <w:p w:rsidR="00D365F4" w:rsidRDefault="00D365F4">
      <w:pPr>
        <w:pStyle w:val="BodyText"/>
        <w:spacing w:before="1"/>
        <w:rPr>
          <w:sz w:val="19"/>
        </w:rPr>
      </w:pPr>
    </w:p>
    <w:p w:rsidR="00D365F4" w:rsidRDefault="0074728E">
      <w:pPr>
        <w:pStyle w:val="BodyText"/>
        <w:spacing w:line="278" w:lineRule="auto"/>
        <w:ind w:left="100" w:right="313"/>
      </w:pPr>
      <w:r>
        <w:rPr>
          <w:b/>
        </w:rPr>
        <w:t xml:space="preserve">Please Note: </w:t>
      </w:r>
      <w:r>
        <w:t xml:space="preserve">The final determination for providing appropriate accommodations rests with the </w:t>
      </w:r>
      <w:r w:rsidR="00292FAA">
        <w:t>Accessibility Services</w:t>
      </w:r>
      <w:r>
        <w:t xml:space="preserve"> Office and Grays Harbor College.</w:t>
      </w:r>
    </w:p>
    <w:p w:rsidR="00D365F4" w:rsidRDefault="0074728E">
      <w:pPr>
        <w:pStyle w:val="BodyText"/>
        <w:spacing w:line="233" w:lineRule="exact"/>
        <w:ind w:right="115"/>
        <w:jc w:val="right"/>
        <w:rPr>
          <w:rFonts w:ascii="Calibri"/>
        </w:rPr>
      </w:pPr>
      <w:r>
        <w:rPr>
          <w:rFonts w:ascii="Calibri"/>
        </w:rPr>
        <w:t xml:space="preserve">Updated </w:t>
      </w:r>
      <w:r w:rsidR="00292FAA">
        <w:rPr>
          <w:rFonts w:ascii="Calibri"/>
        </w:rPr>
        <w:t>1.29.24</w:t>
      </w:r>
    </w:p>
    <w:sectPr w:rsidR="00D365F4">
      <w:type w:val="continuous"/>
      <w:pgSz w:w="12240" w:h="15840"/>
      <w:pgMar w:top="12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6179A"/>
    <w:multiLevelType w:val="hybridMultilevel"/>
    <w:tmpl w:val="4CBA005C"/>
    <w:lvl w:ilvl="0" w:tplc="02921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10EB3A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08CE151C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41362DD8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08866CA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BEF676A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5602E4F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5F9094F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DAA0DE56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F4"/>
    <w:rsid w:val="00292FAA"/>
    <w:rsid w:val="0074728E"/>
    <w:rsid w:val="00D365F4"/>
    <w:rsid w:val="00F1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9341EA-9AB8-4587-BE2E-4A0F1516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Holly Edwards</cp:lastModifiedBy>
  <cp:revision>4</cp:revision>
  <dcterms:created xsi:type="dcterms:W3CDTF">2024-01-29T20:17:00Z</dcterms:created>
  <dcterms:modified xsi:type="dcterms:W3CDTF">2024-12-13T18:25:00Z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